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楷体" w:hAnsi="楷体" w:eastAsia="楷体"/>
          <w:sz w:val="24"/>
          <w:szCs w:val="24"/>
        </w:rPr>
      </w:pPr>
      <w:r>
        <w:rPr>
          <w:rFonts w:hint="eastAsia" w:ascii="楷体" w:hAnsi="楷体" w:eastAsia="楷体"/>
          <w:sz w:val="24"/>
          <w:szCs w:val="24"/>
        </w:rPr>
        <w:t>合同</w:t>
      </w:r>
      <w:r>
        <w:rPr>
          <w:rFonts w:ascii="楷体" w:hAnsi="楷体" w:eastAsia="楷体"/>
          <w:sz w:val="24"/>
          <w:szCs w:val="24"/>
        </w:rPr>
        <w:t>编号：</w:t>
      </w:r>
      <w:r>
        <w:rPr>
          <w:rFonts w:hint="eastAsia" w:ascii="楷体" w:hAnsi="楷体" w:eastAsia="楷体"/>
          <w:sz w:val="24"/>
          <w:szCs w:val="24"/>
        </w:rPr>
        <w:t>______________</w:t>
      </w:r>
    </w:p>
    <w:p>
      <w:pPr>
        <w:spacing w:line="360" w:lineRule="exact"/>
        <w:ind w:firstLine="480"/>
        <w:jc w:val="center"/>
        <w:rPr>
          <w:b/>
          <w:sz w:val="32"/>
          <w:szCs w:val="24"/>
        </w:rPr>
      </w:pPr>
    </w:p>
    <w:p>
      <w:pPr>
        <w:spacing w:line="360" w:lineRule="exact"/>
        <w:ind w:firstLine="480"/>
        <w:jc w:val="center"/>
        <w:rPr>
          <w:b/>
          <w:sz w:val="32"/>
          <w:szCs w:val="24"/>
        </w:rPr>
      </w:pPr>
      <w:r>
        <w:rPr>
          <w:b/>
          <w:sz w:val="32"/>
          <w:szCs w:val="24"/>
        </w:rPr>
        <w:br w:type="textWrapping"/>
      </w:r>
    </w:p>
    <w:p>
      <w:pPr>
        <w:spacing w:line="360" w:lineRule="exact"/>
        <w:ind w:firstLine="480"/>
        <w:jc w:val="center"/>
        <w:rPr>
          <w:b/>
          <w:sz w:val="32"/>
          <w:szCs w:val="24"/>
        </w:rPr>
      </w:pPr>
    </w:p>
    <w:p>
      <w:pPr>
        <w:spacing w:line="360" w:lineRule="exact"/>
        <w:ind w:firstLine="480"/>
        <w:jc w:val="center"/>
        <w:rPr>
          <w:b/>
          <w:sz w:val="32"/>
          <w:szCs w:val="24"/>
        </w:rPr>
      </w:pPr>
    </w:p>
    <w:p>
      <w:pPr>
        <w:spacing w:line="360" w:lineRule="exact"/>
        <w:ind w:firstLine="480"/>
        <w:jc w:val="center"/>
        <w:rPr>
          <w:b/>
          <w:sz w:val="32"/>
          <w:szCs w:val="24"/>
        </w:rPr>
      </w:pPr>
    </w:p>
    <w:p>
      <w:pPr>
        <w:spacing w:line="360" w:lineRule="exact"/>
        <w:ind w:firstLine="480"/>
        <w:jc w:val="center"/>
        <w:rPr>
          <w:b/>
          <w:sz w:val="32"/>
          <w:szCs w:val="24"/>
        </w:rPr>
      </w:pPr>
    </w:p>
    <w:p>
      <w:pPr>
        <w:spacing w:line="360" w:lineRule="exact"/>
        <w:ind w:firstLine="480"/>
        <w:jc w:val="center"/>
        <w:rPr>
          <w:b/>
          <w:sz w:val="32"/>
          <w:szCs w:val="24"/>
        </w:rPr>
      </w:pPr>
    </w:p>
    <w:p>
      <w:pPr>
        <w:spacing w:line="360" w:lineRule="exact"/>
        <w:ind w:firstLine="480"/>
        <w:jc w:val="center"/>
        <w:rPr>
          <w:b/>
          <w:sz w:val="32"/>
          <w:szCs w:val="24"/>
        </w:rPr>
      </w:pPr>
    </w:p>
    <w:p>
      <w:pPr>
        <w:jc w:val="center"/>
        <w:rPr>
          <w:sz w:val="44"/>
          <w:szCs w:val="44"/>
        </w:rPr>
      </w:pPr>
      <w:r>
        <w:rPr>
          <w:rFonts w:hint="eastAsia"/>
          <w:sz w:val="44"/>
          <w:szCs w:val="44"/>
        </w:rPr>
        <w:t>委托</w:t>
      </w:r>
      <w:r>
        <w:rPr>
          <w:sz w:val="44"/>
          <w:szCs w:val="44"/>
        </w:rPr>
        <w:t>服务</w:t>
      </w:r>
      <w:r>
        <w:rPr>
          <w:rFonts w:hint="eastAsia"/>
          <w:sz w:val="44"/>
          <w:szCs w:val="44"/>
        </w:rPr>
        <w:t>合同</w:t>
      </w:r>
    </w:p>
    <w:p>
      <w:pPr>
        <w:jc w:val="center"/>
        <w:rPr>
          <w:sz w:val="44"/>
          <w:szCs w:val="44"/>
        </w:rPr>
      </w:pPr>
    </w:p>
    <w:p>
      <w:pPr>
        <w:jc w:val="center"/>
        <w:rPr>
          <w:sz w:val="44"/>
          <w:szCs w:val="44"/>
        </w:rPr>
      </w:pPr>
    </w:p>
    <w:p>
      <w:pPr>
        <w:jc w:val="center"/>
        <w:rPr>
          <w:sz w:val="44"/>
          <w:szCs w:val="44"/>
        </w:rPr>
      </w:pPr>
    </w:p>
    <w:p>
      <w:pPr>
        <w:jc w:val="center"/>
        <w:rPr>
          <w:sz w:val="44"/>
          <w:szCs w:val="44"/>
        </w:rPr>
      </w:pPr>
    </w:p>
    <w:p>
      <w:pPr>
        <w:spacing w:line="360" w:lineRule="auto"/>
        <w:rPr>
          <w:rFonts w:ascii="仿宋_GB2312" w:hAnsi="仿宋" w:eastAsia="仿宋_GB2312"/>
          <w:sz w:val="28"/>
          <w:szCs w:val="28"/>
          <w:u w:val="single"/>
        </w:rPr>
      </w:pPr>
      <w:r>
        <w:rPr>
          <w:rFonts w:hint="eastAsia" w:ascii="仿宋_GB2312" w:hAnsi="仿宋" w:eastAsia="仿宋_GB2312"/>
          <w:sz w:val="28"/>
          <w:szCs w:val="28"/>
        </w:rPr>
        <w:t>项目名称:</w:t>
      </w:r>
      <w:r>
        <w:rPr>
          <w:rFonts w:hint="eastAsia" w:ascii="仿宋_GB2312" w:hAnsi="仿宋" w:eastAsia="仿宋_GB2312"/>
          <w:sz w:val="28"/>
          <w:szCs w:val="28"/>
          <w:u w:val="single"/>
        </w:rPr>
        <w:t xml:space="preserve">       </w:t>
      </w:r>
      <w:r>
        <w:rPr>
          <w:rFonts w:ascii="仿宋_GB2312" w:hAnsi="仿宋" w:eastAsia="仿宋_GB2312"/>
          <w:sz w:val="28"/>
          <w:szCs w:val="28"/>
          <w:u w:val="single"/>
        </w:rPr>
        <w:t xml:space="preserve">                    </w:t>
      </w:r>
      <w:r>
        <w:rPr>
          <w:rFonts w:hint="eastAsia" w:ascii="仿宋_GB2312" w:hAnsi="仿宋" w:eastAsia="仿宋_GB2312"/>
          <w:sz w:val="28"/>
          <w:szCs w:val="28"/>
          <w:u w:val="single"/>
        </w:rPr>
        <w:t xml:space="preserve">                    </w:t>
      </w:r>
    </w:p>
    <w:p>
      <w:pPr>
        <w:spacing w:line="360" w:lineRule="auto"/>
        <w:rPr>
          <w:rFonts w:ascii="仿宋_GB2312" w:hAnsi="仿宋" w:eastAsia="仿宋_GB2312"/>
          <w:sz w:val="28"/>
          <w:szCs w:val="28"/>
          <w:u w:val="single"/>
        </w:rPr>
      </w:pPr>
      <w:r>
        <w:rPr>
          <w:rFonts w:hint="eastAsia" w:ascii="仿宋_GB2312" w:hAnsi="仿宋" w:eastAsia="仿宋_GB2312"/>
          <w:sz w:val="28"/>
          <w:szCs w:val="28"/>
        </w:rPr>
        <w:t>委托方(甲方):</w:t>
      </w:r>
      <w:r>
        <w:rPr>
          <w:rFonts w:hint="eastAsia" w:ascii="仿宋_GB2312" w:hAnsi="仿宋" w:eastAsia="仿宋_GB2312"/>
          <w:sz w:val="28"/>
          <w:szCs w:val="28"/>
          <w:u w:val="single"/>
        </w:rPr>
        <w:t xml:space="preserve">        </w:t>
      </w:r>
      <w:r>
        <w:rPr>
          <w:rFonts w:ascii="仿宋_GB2312" w:hAnsi="仿宋" w:eastAsia="仿宋_GB2312"/>
          <w:sz w:val="28"/>
          <w:szCs w:val="28"/>
          <w:u w:val="single"/>
        </w:rPr>
        <w:t xml:space="preserve">                            </w:t>
      </w:r>
      <w:r>
        <w:rPr>
          <w:rFonts w:hint="eastAsia" w:ascii="仿宋_GB2312" w:hAnsi="仿宋" w:eastAsia="仿宋_GB2312"/>
          <w:sz w:val="28"/>
          <w:szCs w:val="28"/>
          <w:u w:val="single"/>
        </w:rPr>
        <w:t xml:space="preserve">       </w:t>
      </w:r>
    </w:p>
    <w:p>
      <w:pPr>
        <w:spacing w:line="360" w:lineRule="auto"/>
        <w:rPr>
          <w:rFonts w:ascii="仿宋_GB2312" w:hAnsi="仿宋" w:eastAsia="仿宋_GB2312"/>
          <w:sz w:val="28"/>
          <w:szCs w:val="28"/>
          <w:u w:val="single"/>
        </w:rPr>
      </w:pPr>
      <w:r>
        <w:rPr>
          <w:rFonts w:hint="eastAsia" w:ascii="仿宋_GB2312" w:hAnsi="仿宋" w:eastAsia="仿宋_GB2312"/>
          <w:sz w:val="28"/>
          <w:szCs w:val="28"/>
        </w:rPr>
        <w:t>受托方(乙方):</w:t>
      </w:r>
      <w:r>
        <w:rPr>
          <w:rFonts w:hint="eastAsia" w:ascii="仿宋_GB2312" w:hAnsi="仿宋" w:eastAsia="仿宋_GB2312"/>
          <w:sz w:val="28"/>
          <w:szCs w:val="28"/>
          <w:u w:val="single"/>
        </w:rPr>
        <w:t xml:space="preserve">             四川吉利学院       </w:t>
      </w:r>
      <w:r>
        <w:rPr>
          <w:rFonts w:ascii="仿宋_GB2312" w:hAnsi="仿宋" w:eastAsia="仿宋_GB2312"/>
          <w:sz w:val="28"/>
          <w:szCs w:val="28"/>
          <w:u w:val="single"/>
        </w:rPr>
        <w:t xml:space="preserve">   </w:t>
      </w:r>
      <w:r>
        <w:rPr>
          <w:rFonts w:hint="eastAsia" w:ascii="仿宋_GB2312" w:hAnsi="仿宋" w:eastAsia="仿宋_GB2312"/>
          <w:sz w:val="28"/>
          <w:szCs w:val="28"/>
          <w:u w:val="single"/>
        </w:rPr>
        <w:t xml:space="preserve">        </w:t>
      </w:r>
    </w:p>
    <w:p>
      <w:pPr>
        <w:tabs>
          <w:tab w:val="left" w:pos="8715"/>
        </w:tabs>
        <w:spacing w:line="360" w:lineRule="auto"/>
        <w:rPr>
          <w:rFonts w:ascii="仿宋_GB2312" w:hAnsi="仿宋" w:eastAsia="仿宋_GB2312"/>
          <w:sz w:val="28"/>
          <w:szCs w:val="28"/>
          <w:u w:val="single"/>
        </w:rPr>
      </w:pPr>
      <w:r>
        <w:rPr>
          <w:rFonts w:hint="eastAsia" w:ascii="仿宋_GB2312" w:hAnsi="仿宋" w:eastAsia="仿宋_GB2312"/>
          <w:sz w:val="28"/>
          <w:szCs w:val="28"/>
        </w:rPr>
        <w:t>签订时间:</w:t>
      </w:r>
      <w:r>
        <w:rPr>
          <w:rFonts w:hint="eastAsia" w:ascii="仿宋_GB2312" w:hAnsi="仿宋" w:eastAsia="仿宋_GB2312"/>
          <w:sz w:val="28"/>
          <w:szCs w:val="28"/>
          <w:u w:val="single"/>
        </w:rPr>
        <w:t xml:space="preserve">    </w:t>
      </w:r>
      <w:r>
        <w:rPr>
          <w:rFonts w:ascii="仿宋_GB2312" w:hAnsi="仿宋" w:eastAsia="仿宋_GB2312"/>
          <w:sz w:val="28"/>
          <w:szCs w:val="28"/>
          <w:u w:val="single"/>
        </w:rPr>
        <w:t xml:space="preserve"> </w:t>
      </w:r>
      <w:r>
        <w:rPr>
          <w:rFonts w:hint="eastAsia" w:ascii="仿宋_GB2312" w:hAnsi="仿宋" w:eastAsia="仿宋_GB2312"/>
          <w:sz w:val="28"/>
          <w:szCs w:val="28"/>
          <w:u w:val="single"/>
        </w:rPr>
        <w:t xml:space="preserve">          </w:t>
      </w:r>
      <w:r>
        <w:rPr>
          <w:rFonts w:ascii="仿宋_GB2312" w:hAnsi="仿宋" w:eastAsia="仿宋_GB2312"/>
          <w:sz w:val="28"/>
          <w:szCs w:val="28"/>
          <w:u w:val="single"/>
        </w:rPr>
        <w:t xml:space="preserve"> </w:t>
      </w:r>
      <w:r>
        <w:rPr>
          <w:rFonts w:hint="eastAsia" w:ascii="仿宋_GB2312" w:hAnsi="仿宋" w:eastAsia="仿宋_GB2312"/>
          <w:sz w:val="28"/>
          <w:szCs w:val="28"/>
          <w:u w:val="single"/>
        </w:rPr>
        <w:t xml:space="preserve">年 </w:t>
      </w:r>
      <w:r>
        <w:rPr>
          <w:rFonts w:ascii="仿宋_GB2312" w:hAnsi="仿宋" w:eastAsia="仿宋_GB2312"/>
          <w:sz w:val="28"/>
          <w:szCs w:val="28"/>
          <w:u w:val="single"/>
        </w:rPr>
        <w:t xml:space="preserve"> </w:t>
      </w:r>
      <w:r>
        <w:rPr>
          <w:rFonts w:hint="eastAsia" w:ascii="仿宋_GB2312" w:hAnsi="仿宋" w:eastAsia="仿宋_GB2312"/>
          <w:sz w:val="28"/>
          <w:szCs w:val="28"/>
          <w:u w:val="single"/>
        </w:rPr>
        <w:t xml:space="preserve"> 月   日   </w:t>
      </w:r>
      <w:r>
        <w:rPr>
          <w:rFonts w:ascii="仿宋_GB2312" w:hAnsi="仿宋" w:eastAsia="仿宋_GB2312"/>
          <w:sz w:val="28"/>
          <w:szCs w:val="28"/>
          <w:u w:val="single"/>
        </w:rPr>
        <w:t xml:space="preserve">  </w:t>
      </w:r>
      <w:r>
        <w:rPr>
          <w:rFonts w:hint="eastAsia" w:ascii="仿宋_GB2312" w:hAnsi="仿宋" w:eastAsia="仿宋_GB2312"/>
          <w:sz w:val="28"/>
          <w:szCs w:val="28"/>
          <w:u w:val="single"/>
        </w:rPr>
        <w:t xml:space="preserve">              </w:t>
      </w:r>
    </w:p>
    <w:p>
      <w:pPr>
        <w:spacing w:line="360" w:lineRule="auto"/>
        <w:rPr>
          <w:rFonts w:ascii="仿宋_GB2312" w:hAnsi="仿宋" w:eastAsia="仿宋_GB2312"/>
          <w:sz w:val="28"/>
          <w:szCs w:val="28"/>
          <w:u w:val="single"/>
        </w:rPr>
      </w:pPr>
      <w:r>
        <w:rPr>
          <w:rFonts w:hint="eastAsia" w:ascii="仿宋_GB2312" w:hAnsi="仿宋" w:eastAsia="仿宋_GB2312"/>
          <w:sz w:val="28"/>
          <w:szCs w:val="28"/>
        </w:rPr>
        <w:t>签订地点:</w:t>
      </w:r>
      <w:r>
        <w:rPr>
          <w:rFonts w:hint="eastAsia" w:ascii="仿宋_GB2312" w:hAnsi="仿宋" w:eastAsia="仿宋_GB2312"/>
          <w:sz w:val="28"/>
          <w:szCs w:val="28"/>
          <w:u w:val="single"/>
        </w:rPr>
        <w:t xml:space="preserve">                  </w:t>
      </w:r>
      <w:r>
        <w:rPr>
          <w:rFonts w:ascii="仿宋_GB2312" w:hAnsi="仿宋" w:eastAsia="仿宋_GB2312"/>
          <w:sz w:val="28"/>
          <w:szCs w:val="28"/>
          <w:u w:val="single"/>
        </w:rPr>
        <w:t xml:space="preserve">          </w:t>
      </w:r>
      <w:r>
        <w:rPr>
          <w:rFonts w:hint="eastAsia" w:ascii="仿宋_GB2312" w:hAnsi="仿宋" w:eastAsia="仿宋_GB2312"/>
          <w:sz w:val="28"/>
          <w:szCs w:val="28"/>
          <w:u w:val="single"/>
        </w:rPr>
        <w:t xml:space="preserve">    </w:t>
      </w:r>
      <w:r>
        <w:rPr>
          <w:rFonts w:ascii="仿宋_GB2312" w:hAnsi="仿宋" w:eastAsia="仿宋_GB2312"/>
          <w:sz w:val="28"/>
          <w:szCs w:val="28"/>
          <w:u w:val="single"/>
        </w:rPr>
        <w:t xml:space="preserve"> </w:t>
      </w:r>
      <w:r>
        <w:rPr>
          <w:rFonts w:hint="eastAsia" w:ascii="仿宋_GB2312" w:hAnsi="仿宋" w:eastAsia="仿宋_GB2312"/>
          <w:sz w:val="28"/>
          <w:szCs w:val="28"/>
          <w:u w:val="single"/>
        </w:rPr>
        <w:t xml:space="preserve">              </w:t>
      </w:r>
    </w:p>
    <w:p>
      <w:pPr>
        <w:spacing w:line="360" w:lineRule="auto"/>
        <w:rPr>
          <w:rFonts w:ascii="仿宋_GB2312" w:hAnsi="仿宋" w:eastAsia="仿宋_GB2312"/>
          <w:sz w:val="28"/>
          <w:szCs w:val="28"/>
          <w:u w:val="single"/>
          <w:shd w:val="pct10" w:color="auto" w:fill="FFFFFF"/>
        </w:rPr>
      </w:pPr>
    </w:p>
    <w:p>
      <w:pPr>
        <w:spacing w:line="360" w:lineRule="auto"/>
        <w:rPr>
          <w:rFonts w:ascii="仿宋_GB2312" w:hAnsi="仿宋" w:eastAsia="仿宋_GB2312"/>
          <w:sz w:val="28"/>
          <w:szCs w:val="28"/>
        </w:rPr>
      </w:pPr>
    </w:p>
    <w:p>
      <w:pPr>
        <w:spacing w:line="360" w:lineRule="auto"/>
        <w:rPr>
          <w:rFonts w:ascii="仿宋_GB2312" w:hAnsi="仿宋" w:eastAsia="仿宋_GB2312"/>
          <w:sz w:val="28"/>
          <w:szCs w:val="28"/>
        </w:rPr>
      </w:pPr>
    </w:p>
    <w:p>
      <w:pPr>
        <w:spacing w:line="360" w:lineRule="auto"/>
        <w:rPr>
          <w:rFonts w:ascii="仿宋_GB2312" w:hAnsi="仿宋" w:eastAsia="仿宋_GB2312"/>
          <w:sz w:val="28"/>
          <w:szCs w:val="28"/>
        </w:rPr>
      </w:pPr>
    </w:p>
    <w:p>
      <w:pPr>
        <w:spacing w:line="360" w:lineRule="auto"/>
        <w:jc w:val="center"/>
        <w:rPr>
          <w:rFonts w:ascii="仿宋_GB2312" w:hAnsi="仿宋" w:eastAsia="仿宋_GB2312"/>
          <w:sz w:val="28"/>
          <w:szCs w:val="28"/>
        </w:rPr>
      </w:pPr>
    </w:p>
    <w:p>
      <w:pPr>
        <w:widowControl/>
        <w:jc w:val="left"/>
        <w:rPr>
          <w:rFonts w:ascii="仿宋_GB2312" w:hAnsi="仿宋" w:eastAsia="仿宋_GB2312"/>
          <w:sz w:val="28"/>
          <w:szCs w:val="28"/>
        </w:rPr>
      </w:pPr>
      <w:r>
        <w:rPr>
          <w:rFonts w:ascii="仿宋_GB2312" w:hAnsi="仿宋" w:eastAsia="仿宋_GB2312"/>
          <w:sz w:val="28"/>
          <w:szCs w:val="28"/>
        </w:rPr>
        <w:br w:type="page"/>
      </w:r>
    </w:p>
    <w:p>
      <w:pPr>
        <w:spacing w:line="360" w:lineRule="auto"/>
        <w:jc w:val="center"/>
        <w:rPr>
          <w:rFonts w:ascii="仿宋_GB2312" w:hAnsi="仿宋" w:eastAsia="仿宋_GB2312" w:cs="Times New Roman"/>
          <w:sz w:val="28"/>
          <w:szCs w:val="28"/>
        </w:rPr>
      </w:pPr>
      <w:r>
        <w:rPr>
          <w:rFonts w:hint="eastAsia" w:ascii="仿宋_GB2312" w:hAnsi="仿宋" w:eastAsia="仿宋_GB2312" w:cs="Times New Roman"/>
          <w:sz w:val="28"/>
          <w:szCs w:val="28"/>
        </w:rPr>
        <w:t>填 写 说 明</w:t>
      </w:r>
    </w:p>
    <w:p>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一、本合同为吉利学院开展校企、校地合作，为企业、地方政府提供相应</w:t>
      </w:r>
      <w:r>
        <w:rPr>
          <w:rFonts w:ascii="仿宋_GB2312" w:hAnsi="仿宋" w:eastAsia="仿宋_GB2312" w:cs="Times New Roman"/>
          <w:sz w:val="28"/>
          <w:szCs w:val="28"/>
        </w:rPr>
        <w:t>咨询</w:t>
      </w:r>
      <w:r>
        <w:rPr>
          <w:rFonts w:hint="eastAsia" w:ascii="仿宋_GB2312" w:hAnsi="仿宋" w:eastAsia="仿宋_GB2312" w:cs="Times New Roman"/>
          <w:sz w:val="28"/>
          <w:szCs w:val="28"/>
        </w:rPr>
        <w:t>、培训、</w:t>
      </w:r>
      <w:r>
        <w:rPr>
          <w:rFonts w:ascii="仿宋_GB2312" w:hAnsi="仿宋" w:eastAsia="仿宋_GB2312" w:cs="Times New Roman"/>
          <w:sz w:val="28"/>
          <w:szCs w:val="28"/>
        </w:rPr>
        <w:t>服务</w:t>
      </w:r>
      <w:r>
        <w:rPr>
          <w:rFonts w:hint="eastAsia" w:ascii="仿宋_GB2312" w:hAnsi="仿宋" w:eastAsia="仿宋_GB2312" w:cs="Times New Roman"/>
          <w:sz w:val="28"/>
          <w:szCs w:val="28"/>
        </w:rPr>
        <w:t>类合同示范文本。</w:t>
      </w:r>
    </w:p>
    <w:p>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二、签约一方为多个当事人的，可按各自在合同关系中的作用等，在“委托方”、“受托方”项下（增页）分别排列为共同委托人或共同受托人。</w:t>
      </w:r>
    </w:p>
    <w:p>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三、本合同未尽事项，可由当事人附页另行约定补充协议，并作为本合同的组成部分。</w:t>
      </w:r>
    </w:p>
    <w:p>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四、当事人使用本合同时约定无需填写的条款，应在该条款处注明“无”等字样。</w:t>
      </w:r>
    </w:p>
    <w:p>
      <w:pPr>
        <w:spacing w:line="360" w:lineRule="auto"/>
        <w:ind w:firstLine="560" w:firstLineChars="200"/>
      </w:pPr>
      <w:r>
        <w:rPr>
          <w:rFonts w:hint="eastAsia" w:ascii="仿宋_GB2312" w:hAnsi="仿宋" w:eastAsia="仿宋_GB2312" w:cs="Times New Roman"/>
          <w:sz w:val="28"/>
          <w:szCs w:val="28"/>
        </w:rPr>
        <w:t>五、如有必要，可另行签订保密协议。</w:t>
      </w:r>
    </w:p>
    <w:p>
      <w:pPr>
        <w:widowControl/>
        <w:jc w:val="left"/>
      </w:pPr>
      <w:r>
        <w:br w:type="page"/>
      </w:r>
    </w:p>
    <w:p>
      <w:pPr>
        <w:pStyle w:val="5"/>
        <w:spacing w:line="440" w:lineRule="exact"/>
        <w:jc w:val="center"/>
        <w:rPr>
          <w:rFonts w:ascii="仿宋_GB2312" w:hAnsi="仿宋" w:eastAsia="仿宋_GB2312" w:cs="Times New Roman"/>
          <w:bCs/>
          <w:sz w:val="32"/>
          <w:szCs w:val="32"/>
        </w:rPr>
      </w:pPr>
      <w:r>
        <w:rPr>
          <w:rFonts w:hint="eastAsia" w:ascii="仿宋_GB2312" w:hAnsi="仿宋" w:eastAsia="仿宋_GB2312" w:cs="Times New Roman"/>
          <w:bCs/>
          <w:sz w:val="32"/>
          <w:szCs w:val="32"/>
        </w:rPr>
        <w:t>委托服务合同</w:t>
      </w:r>
    </w:p>
    <w:p>
      <w:pPr>
        <w:spacing w:line="440" w:lineRule="exact"/>
        <w:jc w:val="left"/>
        <w:rPr>
          <w:rFonts w:ascii="仿宋_GB2312" w:hAnsi="仿宋" w:eastAsia="仿宋_GB2312" w:cs="Times New Roman"/>
          <w:sz w:val="28"/>
          <w:szCs w:val="28"/>
        </w:rPr>
      </w:pPr>
    </w:p>
    <w:p>
      <w:pPr>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委托方（甲方）： </w:t>
      </w:r>
      <w:r>
        <w:rPr>
          <w:rFonts w:hint="eastAsia" w:ascii="仿宋_GB2312" w:hAnsi="仿宋_GB2312" w:eastAsia="仿宋_GB2312" w:cs="仿宋_GB2312"/>
          <w:sz w:val="32"/>
          <w:szCs w:val="32"/>
          <w:u w:val="single"/>
        </w:rPr>
        <w:t xml:space="preserve">                                      </w:t>
      </w:r>
    </w:p>
    <w:p>
      <w:pPr>
        <w:spacing w:line="440" w:lineRule="exact"/>
        <w:jc w:val="left"/>
        <w:rPr>
          <w:rFonts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p>
    <w:p>
      <w:pPr>
        <w:spacing w:line="440" w:lineRule="exact"/>
        <w:jc w:val="left"/>
        <w:rPr>
          <w:rFonts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rPr>
        <w:t>法定代表人/负责人：</w:t>
      </w:r>
      <w:r>
        <w:rPr>
          <w:rFonts w:hint="eastAsia" w:ascii="仿宋_GB2312" w:hAnsi="仿宋_GB2312" w:eastAsia="仿宋_GB2312" w:cs="仿宋_GB2312"/>
          <w:sz w:val="32"/>
          <w:szCs w:val="32"/>
          <w:u w:val="single"/>
        </w:rPr>
        <w:t xml:space="preserve">                                   </w:t>
      </w:r>
    </w:p>
    <w:p>
      <w:pPr>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项目联系人：</w:t>
      </w:r>
      <w:r>
        <w:rPr>
          <w:rFonts w:hint="eastAsia" w:ascii="仿宋_GB2312" w:hAnsi="仿宋_GB2312" w:eastAsia="仿宋_GB2312" w:cs="仿宋_GB2312"/>
          <w:sz w:val="32"/>
          <w:szCs w:val="32"/>
          <w:u w:val="single"/>
        </w:rPr>
        <w:t xml:space="preserve">                                          </w:t>
      </w:r>
    </w:p>
    <w:p>
      <w:pPr>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pacing w:val="28"/>
          <w:sz w:val="32"/>
          <w:szCs w:val="32"/>
        </w:rPr>
        <w:t>联系方式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tabs>
          <w:tab w:val="left" w:pos="8100"/>
        </w:tabs>
        <w:spacing w:line="44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p>
    <w:p>
      <w:pPr>
        <w:spacing w:line="44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传    真：</w:t>
      </w:r>
      <w:r>
        <w:rPr>
          <w:rFonts w:hint="eastAsia" w:ascii="仿宋_GB2312" w:hAnsi="仿宋_GB2312" w:eastAsia="仿宋_GB2312" w:cs="仿宋_GB2312"/>
          <w:sz w:val="32"/>
          <w:szCs w:val="32"/>
          <w:u w:val="single"/>
        </w:rPr>
        <w:t xml:space="preserve">               </w:t>
      </w:r>
    </w:p>
    <w:p>
      <w:pPr>
        <w:spacing w:line="44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rPr>
        <w:t xml:space="preserve">                                            </w:t>
      </w:r>
    </w:p>
    <w:p>
      <w:pPr>
        <w:spacing w:line="440" w:lineRule="exact"/>
        <w:jc w:val="left"/>
        <w:rPr>
          <w:rFonts w:ascii="仿宋_GB2312" w:hAnsi="仿宋_GB2312" w:eastAsia="仿宋_GB2312" w:cs="仿宋_GB2312"/>
          <w:sz w:val="32"/>
          <w:szCs w:val="32"/>
        </w:rPr>
      </w:pPr>
    </w:p>
    <w:p>
      <w:pPr>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受托方（乙方）：</w:t>
      </w:r>
      <w:r>
        <w:rPr>
          <w:rFonts w:hint="eastAsia" w:ascii="仿宋_GB2312" w:hAnsi="仿宋_GB2312" w:eastAsia="仿宋_GB2312" w:cs="仿宋_GB2312"/>
          <w:sz w:val="32"/>
          <w:szCs w:val="32"/>
          <w:u w:val="single"/>
        </w:rPr>
        <w:t xml:space="preserve">           四川吉利学院                </w:t>
      </w:r>
    </w:p>
    <w:p>
      <w:pPr>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四川省成都市东部新区成简大道二段123号        </w:t>
      </w:r>
    </w:p>
    <w:p>
      <w:pPr>
        <w:spacing w:line="440" w:lineRule="exact"/>
        <w:jc w:val="left"/>
        <w:rPr>
          <w:rFonts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rPr>
        <w:t>法定代表人/负责人：</w:t>
      </w:r>
      <w:r>
        <w:rPr>
          <w:rFonts w:hint="eastAsia" w:ascii="仿宋_GB2312" w:hAnsi="仿宋_GB2312" w:eastAsia="仿宋_GB2312" w:cs="仿宋_GB2312"/>
          <w:sz w:val="32"/>
          <w:szCs w:val="32"/>
          <w:u w:val="single"/>
        </w:rPr>
        <w:t xml:space="preserve">     阙海宝                        </w:t>
      </w:r>
    </w:p>
    <w:p>
      <w:pPr>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项目负责人：</w:t>
      </w:r>
      <w:r>
        <w:rPr>
          <w:rFonts w:hint="eastAsia" w:ascii="仿宋_GB2312" w:hAnsi="仿宋_GB2312" w:eastAsia="仿宋_GB2312" w:cs="仿宋_GB2312"/>
          <w:sz w:val="32"/>
          <w:szCs w:val="32"/>
          <w:u w:val="single"/>
        </w:rPr>
        <w:t xml:space="preserve">                                          </w:t>
      </w:r>
    </w:p>
    <w:p>
      <w:pPr>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pacing w:val="28"/>
          <w:sz w:val="32"/>
          <w:szCs w:val="32"/>
        </w:rPr>
        <w:t>联系方式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tabs>
          <w:tab w:val="left" w:pos="8100"/>
        </w:tabs>
        <w:spacing w:line="44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p>
    <w:p>
      <w:pPr>
        <w:spacing w:line="44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传    真：</w:t>
      </w:r>
      <w:r>
        <w:rPr>
          <w:rFonts w:hint="eastAsia" w:ascii="仿宋_GB2312" w:hAnsi="仿宋_GB2312" w:eastAsia="仿宋_GB2312" w:cs="仿宋_GB2312"/>
          <w:sz w:val="32"/>
          <w:szCs w:val="32"/>
          <w:u w:val="single"/>
        </w:rPr>
        <w:t xml:space="preserve">                </w:t>
      </w:r>
    </w:p>
    <w:p>
      <w:pPr>
        <w:spacing w:line="44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rPr>
        <w:t xml:space="preserve">                                            </w:t>
      </w:r>
    </w:p>
    <w:p>
      <w:pPr>
        <w:spacing w:line="440" w:lineRule="exact"/>
        <w:ind w:firstLine="640" w:firstLineChars="200"/>
        <w:jc w:val="left"/>
        <w:rPr>
          <w:rFonts w:ascii="仿宋_GB2312" w:hAnsi="仿宋_GB2312" w:eastAsia="仿宋_GB2312" w:cs="仿宋_GB2312"/>
          <w:sz w:val="32"/>
          <w:szCs w:val="32"/>
        </w:rPr>
      </w:pP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经甲乙双方平等协商，在充分尊重各自意愿的基础上，根据《中华人民共和国民法典》的规定，就甲方委托乙方完成[</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]项目，达成以下协议，并由双方共同恪守。</w:t>
      </w:r>
    </w:p>
    <w:p>
      <w:pPr>
        <w:pStyle w:val="5"/>
        <w:spacing w:line="440" w:lineRule="exact"/>
        <w:ind w:left="0" w:leftChars="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项目简介</w:t>
      </w:r>
    </w:p>
    <w:p>
      <w:pPr>
        <w:pStyle w:val="5"/>
        <w:spacing w:line="440" w:lineRule="exact"/>
        <w:ind w:left="0" w:leftChars="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____________________________________________________________________________________________________________</w:t>
      </w:r>
    </w:p>
    <w:p>
      <w:pPr>
        <w:pStyle w:val="5"/>
        <w:spacing w:line="440" w:lineRule="exact"/>
        <w:ind w:left="0" w:leftChars="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第二条 项目任务及具体要求</w:t>
      </w:r>
    </w:p>
    <w:p>
      <w:pPr>
        <w:pStyle w:val="5"/>
        <w:spacing w:line="440" w:lineRule="exact"/>
        <w:ind w:left="0" w:leftChars="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__________________________________________________________________________________________________</w:t>
      </w:r>
    </w:p>
    <w:p>
      <w:pPr>
        <w:pStyle w:val="5"/>
        <w:spacing w:line="440" w:lineRule="exact"/>
        <w:ind w:left="0" w:leftChars="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第三条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为保证乙方顺利开展此项目研究，甲方应向乙方提供下列工作条件和协作事项：</w:t>
      </w:r>
    </w:p>
    <w:p>
      <w:pPr>
        <w:pStyle w:val="5"/>
        <w:spacing w:line="440" w:lineRule="exact"/>
        <w:ind w:left="0" w:leftChars="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____________________________________________________________________________________________________________</w:t>
      </w:r>
    </w:p>
    <w:p>
      <w:pPr>
        <w:pStyle w:val="5"/>
        <w:spacing w:line="440" w:lineRule="exact"/>
        <w:ind w:left="0" w:leftChars="0"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项目费用及支付方式</w:t>
      </w:r>
    </w:p>
    <w:p>
      <w:pPr>
        <w:pStyle w:val="5"/>
        <w:tabs>
          <w:tab w:val="left" w:pos="8085"/>
        </w:tabs>
        <w:spacing w:line="440" w:lineRule="exact"/>
        <w:ind w:left="0" w:leftChars="0" w:firstLine="640" w:firstLineChars="200"/>
        <w:rPr>
          <w:rFonts w:ascii="仿宋_GB2312" w:hAnsi="仿宋_GB2312" w:eastAsia="仿宋_GB2312" w:cs="仿宋_GB2312"/>
          <w:sz w:val="32"/>
          <w:szCs w:val="32"/>
          <w:highlight w:val="none"/>
        </w:rPr>
      </w:pPr>
      <w:r>
        <w:rPr>
          <w:rFonts w:ascii="Times New Roman" w:hAnsi="Times New Roman" w:eastAsia="仿宋_GB2312" w:cs="Times New Roman"/>
          <w:sz w:val="32"/>
          <w:szCs w:val="32"/>
          <w:highlight w:val="none"/>
        </w:rPr>
        <w:t>4.1</w:t>
      </w:r>
      <w:r>
        <w:rPr>
          <w:rFonts w:hint="eastAsia" w:ascii="仿宋_GB2312" w:hAnsi="仿宋_GB2312" w:eastAsia="仿宋_GB2312" w:cs="仿宋_GB2312"/>
          <w:sz w:val="32"/>
          <w:szCs w:val="32"/>
          <w:highlight w:val="none"/>
        </w:rPr>
        <w:t>此项目费用总额：人民币(含税金额)</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元，人民币大写</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，增值税税率（</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%），税额：人民币</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元，人民币大写</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，不含税金额：人民币</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元，人民币大写</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pStyle w:val="5"/>
        <w:spacing w:line="440" w:lineRule="exact"/>
        <w:ind w:left="0" w:leftChars="0" w:firstLine="640" w:firstLineChars="200"/>
        <w:jc w:val="left"/>
        <w:rPr>
          <w:rFonts w:ascii="仿宋_GB2312" w:hAnsi="仿宋_GB2312" w:eastAsia="仿宋_GB2312" w:cs="仿宋_GB2312"/>
          <w:sz w:val="32"/>
          <w:szCs w:val="32"/>
        </w:rPr>
      </w:pPr>
      <w:r>
        <w:rPr>
          <w:rFonts w:hint="eastAsia" w:ascii="Times New Roman" w:hAnsi="Times New Roman" w:eastAsia="仿宋_GB2312" w:cs="Times New Roman"/>
          <w:sz w:val="32"/>
          <w:szCs w:val="32"/>
        </w:rPr>
        <w:t>4.2</w:t>
      </w:r>
      <w:r>
        <w:rPr>
          <w:rFonts w:hint="eastAsia" w:ascii="仿宋_GB2312" w:hAnsi="仿宋_GB2312" w:eastAsia="仿宋_GB2312" w:cs="仿宋_GB2312"/>
          <w:sz w:val="32"/>
          <w:szCs w:val="32"/>
        </w:rPr>
        <w:t>甲方按合同约定支付服务费，甲方自合同生效之日起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日内向乙方支付项目经费，计人民币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乙方收到约定服务费用后，向甲方开具同等金额的增值税专用发票。</w:t>
      </w:r>
    </w:p>
    <w:p>
      <w:pPr>
        <w:pStyle w:val="5"/>
        <w:spacing w:line="440" w:lineRule="exact"/>
        <w:ind w:left="0" w:leftChars="0" w:firstLine="640" w:firstLineChars="200"/>
        <w:jc w:val="left"/>
        <w:rPr>
          <w:rFonts w:ascii="仿宋_GB2312" w:hAnsi="仿宋_GB2312" w:eastAsia="仿宋_GB2312" w:cs="仿宋_GB2312"/>
          <w:sz w:val="32"/>
          <w:szCs w:val="32"/>
        </w:rPr>
      </w:pPr>
      <w:r>
        <w:rPr>
          <w:rFonts w:hint="eastAsia" w:ascii="Times New Roman" w:hAnsi="Times New Roman" w:eastAsia="仿宋_GB2312" w:cs="Times New Roman"/>
          <w:sz w:val="32"/>
          <w:szCs w:val="32"/>
        </w:rPr>
        <w:t>4.3</w:t>
      </w:r>
      <w:r>
        <w:rPr>
          <w:rFonts w:hint="eastAsia" w:ascii="仿宋_GB2312" w:hAnsi="仿宋_GB2312" w:eastAsia="仿宋_GB2312" w:cs="仿宋_GB2312"/>
          <w:sz w:val="32"/>
          <w:szCs w:val="32"/>
        </w:rPr>
        <w:t xml:space="preserve"> 本项目经费主用于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5"/>
        <w:spacing w:line="440" w:lineRule="exact"/>
        <w:ind w:left="0" w:leftChars="0" w:firstLine="640" w:firstLineChars="200"/>
        <w:jc w:val="left"/>
        <w:rPr>
          <w:rFonts w:ascii="仿宋_GB2312" w:hAnsi="仿宋_GB2312" w:eastAsia="仿宋_GB2312" w:cs="仿宋_GB2312"/>
          <w:sz w:val="32"/>
          <w:szCs w:val="32"/>
        </w:rPr>
      </w:pPr>
      <w:r>
        <w:rPr>
          <w:rFonts w:hint="eastAsia" w:ascii="Times New Roman" w:hAnsi="Times New Roman" w:eastAsia="仿宋_GB2312" w:cs="Times New Roman"/>
          <w:sz w:val="32"/>
          <w:szCs w:val="32"/>
        </w:rPr>
        <w:t>4.4</w:t>
      </w:r>
      <w:r>
        <w:rPr>
          <w:rFonts w:hint="eastAsia" w:ascii="仿宋_GB2312" w:hAnsi="仿宋_GB2312" w:eastAsia="仿宋_GB2312" w:cs="仿宋_GB2312"/>
          <w:sz w:val="32"/>
          <w:szCs w:val="32"/>
        </w:rPr>
        <w:t>乙方银行账户信息如下：</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户名：【四川吉利学院】</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税号：【</w:t>
      </w:r>
      <w:r>
        <w:rPr>
          <w:rFonts w:ascii="Times New Roman" w:hAnsi="Times New Roman" w:eastAsia="仿宋_GB2312" w:cs="Times New Roman"/>
          <w:sz w:val="32"/>
          <w:szCs w:val="32"/>
        </w:rPr>
        <w:t>52510000MJY823585M</w:t>
      </w:r>
      <w:r>
        <w:rPr>
          <w:rFonts w:hint="eastAsia" w:ascii="仿宋_GB2312" w:hAnsi="仿宋_GB2312" w:eastAsia="仿宋_GB2312" w:cs="仿宋_GB2312"/>
          <w:sz w:val="32"/>
          <w:szCs w:val="32"/>
        </w:rPr>
        <w:t>】</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单位地址：【四川省成都市东部新区成简大道二段</w:t>
      </w:r>
      <w:r>
        <w:rPr>
          <w:rFonts w:ascii="Times New Roman" w:hAnsi="Times New Roman" w:eastAsia="仿宋_GB2312" w:cs="Times New Roman"/>
          <w:sz w:val="32"/>
          <w:szCs w:val="32"/>
        </w:rPr>
        <w:t>123</w:t>
      </w:r>
      <w:r>
        <w:rPr>
          <w:rFonts w:hint="eastAsia" w:ascii="仿宋_GB2312" w:hAnsi="仿宋_GB2312" w:eastAsia="仿宋_GB2312" w:cs="仿宋_GB2312"/>
          <w:sz w:val="32"/>
          <w:szCs w:val="32"/>
        </w:rPr>
        <w:t>号】</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电话号码：【</w:t>
      </w:r>
      <w:r>
        <w:rPr>
          <w:rFonts w:hint="eastAsia" w:ascii="Times New Roman" w:hAnsi="Times New Roman" w:eastAsia="仿宋_GB2312" w:cs="Times New Roman"/>
          <w:sz w:val="32"/>
          <w:szCs w:val="32"/>
        </w:rPr>
        <w:t>028-63286052</w:t>
      </w:r>
      <w:r>
        <w:rPr>
          <w:rFonts w:hint="eastAsia" w:ascii="仿宋_GB2312" w:hAnsi="仿宋_GB2312" w:eastAsia="仿宋_GB2312" w:cs="仿宋_GB2312"/>
          <w:sz w:val="32"/>
          <w:szCs w:val="32"/>
        </w:rPr>
        <w:t>】</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开户银行：【成都银行龙泉驿支行】</w:t>
      </w:r>
    </w:p>
    <w:p>
      <w:pPr>
        <w:spacing w:line="44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银行账户：</w:t>
      </w:r>
      <w:r>
        <w:rPr>
          <w:rFonts w:hint="eastAsia" w:ascii="仿宋_GB2312" w:hAnsi="仿宋_GB2312" w:eastAsia="仿宋_GB2312" w:cs="仿宋_GB2312"/>
          <w:b/>
          <w:sz w:val="32"/>
          <w:szCs w:val="32"/>
        </w:rPr>
        <w:t>【</w:t>
      </w:r>
      <w:r>
        <w:rPr>
          <w:rFonts w:hint="eastAsia" w:ascii="Times New Roman" w:hAnsi="Times New Roman" w:eastAsia="仿宋_GB2312" w:cs="Times New Roman"/>
          <w:sz w:val="32"/>
          <w:szCs w:val="32"/>
        </w:rPr>
        <w:t>1001300001046449</w:t>
      </w:r>
      <w:r>
        <w:rPr>
          <w:rFonts w:hint="eastAsia" w:ascii="仿宋_GB2312" w:hAnsi="仿宋_GB2312" w:eastAsia="仿宋_GB2312" w:cs="仿宋_GB2312"/>
          <w:b/>
          <w:sz w:val="32"/>
          <w:szCs w:val="32"/>
        </w:rPr>
        <w:t>】</w:t>
      </w:r>
    </w:p>
    <w:p>
      <w:pPr>
        <w:spacing w:line="4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保密</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成果归属权</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甲乙双方在本项目合作过程中，产生的知识产权的归属按以下第[</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]种执行：</w:t>
      </w:r>
    </w:p>
    <w:p>
      <w:pPr>
        <w:pStyle w:val="10"/>
        <w:spacing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（1）成果所有权归甲方所有；</w:t>
      </w:r>
    </w:p>
    <w:p>
      <w:pPr>
        <w:pStyle w:val="10"/>
        <w:spacing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（2）成果所有权归乙方所有；</w:t>
      </w:r>
    </w:p>
    <w:p>
      <w:pPr>
        <w:pStyle w:val="10"/>
        <w:spacing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（3）成果所有权归双方共同所有。</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未经甲方事先书面同意，乙方不得将本合同项目部分或全部服务工作转由第三人承担。</w:t>
      </w:r>
    </w:p>
    <w:p>
      <w:pPr>
        <w:pStyle w:val="5"/>
        <w:tabs>
          <w:tab w:val="left" w:pos="7980"/>
        </w:tabs>
        <w:spacing w:line="440" w:lineRule="exact"/>
        <w:ind w:left="0" w:leftChars="0"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双方确定以下列标准和方式对乙方的技术服务工作成果进行验收：</w:t>
      </w:r>
    </w:p>
    <w:p>
      <w:pPr>
        <w:pStyle w:val="5"/>
        <w:spacing w:line="440" w:lineRule="exact"/>
        <w:ind w:left="0" w:leftChars="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________________________________________________________________________________________________________________________________________________________________________________________________________</w:t>
      </w:r>
      <w:bookmarkStart w:id="0" w:name="_GoBack"/>
      <w:bookmarkEnd w:id="0"/>
    </w:p>
    <w:p>
      <w:pPr>
        <w:pStyle w:val="5"/>
        <w:tabs>
          <w:tab w:val="left" w:pos="7980"/>
        </w:tabs>
        <w:spacing w:line="440" w:lineRule="exact"/>
        <w:ind w:left="0" w:leftChars="0"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违约责任</w:t>
      </w:r>
    </w:p>
    <w:p>
      <w:pPr>
        <w:pStyle w:val="5"/>
        <w:spacing w:line="440" w:lineRule="exact"/>
        <w:ind w:left="0" w:leftChars="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________________________________________________________________________________________________________________________________________________________________________________________________________________________</w:t>
      </w:r>
    </w:p>
    <w:p>
      <w:pPr>
        <w:pStyle w:val="5"/>
        <w:tabs>
          <w:tab w:val="left" w:pos="7980"/>
        </w:tabs>
        <w:spacing w:line="440" w:lineRule="exact"/>
        <w:ind w:left="0" w:leftChars="0"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双方确定，在本合同有效期内，甲方指定[        ]为甲方项目联系人，乙方指定[        ]为乙方项目负责人。</w:t>
      </w:r>
    </w:p>
    <w:p>
      <w:pPr>
        <w:pStyle w:val="5"/>
        <w:tabs>
          <w:tab w:val="left" w:pos="7980"/>
        </w:tabs>
        <w:spacing w:line="44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任何一方变更项目联系人的，应当及时以书面形式通知另一方。未及时通知并影响本合同履行或造成损失的，应承担相应的责任。</w:t>
      </w:r>
    </w:p>
    <w:p>
      <w:pPr>
        <w:pStyle w:val="5"/>
        <w:tabs>
          <w:tab w:val="left" w:pos="7980"/>
        </w:tabs>
        <w:spacing w:line="440" w:lineRule="exact"/>
        <w:ind w:left="0" w:leftChars="0"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诚信自律特别条款</w:t>
      </w:r>
    </w:p>
    <w:p>
      <w:pPr>
        <w:pStyle w:val="5"/>
        <w:tabs>
          <w:tab w:val="left" w:pos="7980"/>
        </w:tabs>
        <w:spacing w:line="440" w:lineRule="exact"/>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1.双方承诺在业务往来期间严格遵守以下约定</w:t>
      </w:r>
    </w:p>
    <w:p>
      <w:pPr>
        <w:pStyle w:val="5"/>
        <w:tabs>
          <w:tab w:val="left" w:pos="7980"/>
        </w:tabs>
        <w:spacing w:line="440" w:lineRule="exact"/>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1.1不以任何名义向对方（包括其参股、控股、实际控制或其他关联关系的单位，下同）人员（包括其亲属或其他利益关系人等，下同）输送各种财产性和非财产性利益或好处。</w:t>
      </w:r>
    </w:p>
    <w:p>
      <w:pPr>
        <w:pStyle w:val="5"/>
        <w:tabs>
          <w:tab w:val="left" w:pos="7980"/>
        </w:tabs>
        <w:spacing w:line="440" w:lineRule="exact"/>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如违反前述约定，违约方应按合同金额（非固定金额的合同按照实际已发生的金额，下同）的30%向守约方支付违约金；无法确定合同金额的，应向守约方支付违约金30万元。构成犯罪的，则送交司法机关追究其刑事责任。</w:t>
      </w:r>
    </w:p>
    <w:p>
      <w:pPr>
        <w:pStyle w:val="5"/>
        <w:tabs>
          <w:tab w:val="left" w:pos="7980"/>
        </w:tabs>
        <w:spacing w:line="440" w:lineRule="exact"/>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3.一方发现对方人员存在违反前述诚信自律条款行为的，应向对方合规部门或司法机关举报。</w:t>
      </w:r>
    </w:p>
    <w:p>
      <w:pPr>
        <w:pStyle w:val="5"/>
        <w:tabs>
          <w:tab w:val="left" w:pos="7980"/>
        </w:tabs>
        <w:spacing w:line="440" w:lineRule="exact"/>
        <w:ind w:left="0" w:leftChars="0"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4.合同的变更、转让、终止或被撤销、无效不影响前述诚信自律条款的效力。</w:t>
      </w:r>
    </w:p>
    <w:p>
      <w:pPr>
        <w:pStyle w:val="5"/>
        <w:tabs>
          <w:tab w:val="left" w:pos="7980"/>
        </w:tabs>
        <w:spacing w:line="440" w:lineRule="exact"/>
        <w:ind w:left="0" w:leftChars="0" w:firstLine="643"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b/>
          <w:sz w:val="32"/>
          <w:szCs w:val="32"/>
          <w:lang w:val="en-US" w:eastAsia="zh-CN"/>
        </w:rPr>
        <w:t xml:space="preserve"> 争议解决方式</w:t>
      </w:r>
    </w:p>
    <w:p>
      <w:pPr>
        <w:pStyle w:val="5"/>
        <w:tabs>
          <w:tab w:val="left" w:pos="7980"/>
        </w:tabs>
        <w:spacing w:line="440" w:lineRule="exact"/>
        <w:ind w:left="0" w:leftChars="0"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w:t>
      </w:r>
      <w:r>
        <w:rPr>
          <w:rFonts w:hint="default" w:ascii="仿宋_GB2312" w:hAnsi="仿宋_GB2312" w:eastAsia="仿宋_GB2312" w:cs="仿宋_GB2312"/>
          <w:b w:val="0"/>
          <w:bCs/>
          <w:sz w:val="32"/>
          <w:szCs w:val="32"/>
          <w:lang w:val="en-US" w:eastAsia="zh-CN"/>
        </w:rPr>
        <w:t>本协议受中华人民共和国法律管辖并依其解释。</w:t>
      </w:r>
    </w:p>
    <w:p>
      <w:pPr>
        <w:pStyle w:val="5"/>
        <w:tabs>
          <w:tab w:val="left" w:pos="7980"/>
        </w:tabs>
        <w:spacing w:line="440" w:lineRule="exact"/>
        <w:ind w:left="0" w:leftChars="0" w:firstLine="640" w:firstLineChars="200"/>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val="0"/>
          <w:bCs/>
          <w:sz w:val="32"/>
          <w:szCs w:val="32"/>
          <w:lang w:val="en-US" w:eastAsia="zh-CN"/>
        </w:rPr>
        <w:t>2.</w:t>
      </w:r>
      <w:r>
        <w:rPr>
          <w:rFonts w:hint="default" w:ascii="仿宋_GB2312" w:hAnsi="仿宋_GB2312" w:eastAsia="仿宋_GB2312" w:cs="仿宋_GB2312"/>
          <w:b w:val="0"/>
          <w:bCs/>
          <w:sz w:val="32"/>
          <w:szCs w:val="32"/>
          <w:lang w:val="en-US" w:eastAsia="zh-CN"/>
        </w:rPr>
        <w:t>对由于本协议引起或与本协议有关的任何争议，双方应尽最大努力通过友好协商解决；协商不成的，任何一方均可将争议提交乙方所在地有管辖权的人民法院通过诉讼方式解决。</w:t>
      </w:r>
    </w:p>
    <w:p>
      <w:pPr>
        <w:pStyle w:val="5"/>
        <w:tabs>
          <w:tab w:val="left" w:pos="7980"/>
        </w:tabs>
        <w:spacing w:line="440" w:lineRule="exact"/>
        <w:ind w:left="0" w:leftChars="0" w:firstLine="643" w:firstLineChars="200"/>
        <w:jc w:val="left"/>
        <w:rPr>
          <w:rFonts w:ascii="仿宋_GB2312" w:hAnsi="仿宋_GB2312" w:eastAsia="仿宋_GB2312" w:cs="仿宋_GB2312"/>
          <w:sz w:val="32"/>
          <w:szCs w:val="32"/>
          <w:shd w:val="pct10" w:color="auto" w:fill="FFFFFF"/>
        </w:rPr>
      </w:pPr>
      <w:r>
        <w:rPr>
          <w:rFonts w:hint="eastAsia" w:ascii="仿宋_GB2312" w:hAnsi="仿宋_GB2312" w:eastAsia="仿宋_GB2312" w:cs="仿宋_GB2312"/>
          <w:b/>
          <w:kern w:val="2"/>
          <w:sz w:val="32"/>
          <w:szCs w:val="32"/>
          <w:lang w:val="en-US" w:eastAsia="zh-CN" w:bidi="ar-SA"/>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本合同自双方签字盖章之日起生效。本合同一式[  ]份，甲方执[   ]份，乙方执[   ]份，具有同等法律效力。</w:t>
      </w:r>
    </w:p>
    <w:p>
      <w:pPr>
        <w:spacing w:after="156" w:afterLines="5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其他未尽事宜，以双方签订补充协议为准。</w:t>
      </w:r>
    </w:p>
    <w:p>
      <w:pPr>
        <w:spacing w:line="360" w:lineRule="exact"/>
        <w:ind w:left="420" w:leftChars="200"/>
        <w:rPr>
          <w:rFonts w:ascii="仿宋_GB2312" w:hAnsi="仿宋_GB2312" w:eastAsia="仿宋_GB2312" w:cs="仿宋_GB2312"/>
          <w:sz w:val="32"/>
          <w:szCs w:val="32"/>
        </w:rPr>
      </w:pPr>
    </w:p>
    <w:p>
      <w:pPr>
        <w:spacing w:line="360" w:lineRule="exact"/>
        <w:ind w:left="420" w:leftChars="200"/>
        <w:rPr>
          <w:rFonts w:ascii="仿宋_GB2312" w:hAnsi="仿宋_GB2312" w:eastAsia="仿宋_GB2312" w:cs="仿宋_GB2312"/>
          <w:sz w:val="32"/>
          <w:szCs w:val="32"/>
        </w:rPr>
      </w:pPr>
    </w:p>
    <w:p>
      <w:pPr>
        <w:spacing w:line="360" w:lineRule="exact"/>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                         乙方：（盖章）</w:t>
      </w:r>
    </w:p>
    <w:p>
      <w:pPr>
        <w:spacing w:line="360" w:lineRule="exact"/>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项目负责人：</w:t>
      </w:r>
    </w:p>
    <w:p>
      <w:pPr>
        <w:spacing w:line="360" w:lineRule="exact"/>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代表人：                              代表人：     </w:t>
      </w:r>
    </w:p>
    <w:p>
      <w:pPr>
        <w:spacing w:line="360" w:lineRule="exact"/>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日期：                                日期：</w:t>
      </w:r>
    </w:p>
    <w:p>
      <w:pPr>
        <w:spacing w:line="360" w:lineRule="exact"/>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kYTJkMmExNjU4ZGRlODY2NGJhZmZkMjg3ZjJmZGMifQ=="/>
  </w:docVars>
  <w:rsids>
    <w:rsidRoot w:val="00997C84"/>
    <w:rsid w:val="00006096"/>
    <w:rsid w:val="000115C6"/>
    <w:rsid w:val="0001578D"/>
    <w:rsid w:val="00044680"/>
    <w:rsid w:val="000B5FDD"/>
    <w:rsid w:val="000C1271"/>
    <w:rsid w:val="001C0A0D"/>
    <w:rsid w:val="001E2E80"/>
    <w:rsid w:val="0020328B"/>
    <w:rsid w:val="0023688B"/>
    <w:rsid w:val="0026484B"/>
    <w:rsid w:val="002C194C"/>
    <w:rsid w:val="002F6EB4"/>
    <w:rsid w:val="0034492B"/>
    <w:rsid w:val="00385794"/>
    <w:rsid w:val="0040140A"/>
    <w:rsid w:val="0042638E"/>
    <w:rsid w:val="00440997"/>
    <w:rsid w:val="00482763"/>
    <w:rsid w:val="004D566F"/>
    <w:rsid w:val="00501446"/>
    <w:rsid w:val="00504A2B"/>
    <w:rsid w:val="00533E1B"/>
    <w:rsid w:val="0056452F"/>
    <w:rsid w:val="00577846"/>
    <w:rsid w:val="006051CE"/>
    <w:rsid w:val="00641B63"/>
    <w:rsid w:val="006E2FB9"/>
    <w:rsid w:val="006E7D17"/>
    <w:rsid w:val="0071425B"/>
    <w:rsid w:val="007B44A7"/>
    <w:rsid w:val="007B67A0"/>
    <w:rsid w:val="007C1F0C"/>
    <w:rsid w:val="007D33F9"/>
    <w:rsid w:val="007E7EEB"/>
    <w:rsid w:val="00865D58"/>
    <w:rsid w:val="00880687"/>
    <w:rsid w:val="0092416B"/>
    <w:rsid w:val="00930095"/>
    <w:rsid w:val="00986270"/>
    <w:rsid w:val="00997C84"/>
    <w:rsid w:val="009C4316"/>
    <w:rsid w:val="009D20E3"/>
    <w:rsid w:val="009F0565"/>
    <w:rsid w:val="00A25311"/>
    <w:rsid w:val="00A34139"/>
    <w:rsid w:val="00A43FB2"/>
    <w:rsid w:val="00A710F9"/>
    <w:rsid w:val="00A816C8"/>
    <w:rsid w:val="00AC291E"/>
    <w:rsid w:val="00AC7997"/>
    <w:rsid w:val="00B14FDD"/>
    <w:rsid w:val="00B3736E"/>
    <w:rsid w:val="00B52E8B"/>
    <w:rsid w:val="00B648AD"/>
    <w:rsid w:val="00B85497"/>
    <w:rsid w:val="00BB240A"/>
    <w:rsid w:val="00BC57C7"/>
    <w:rsid w:val="00BF50BD"/>
    <w:rsid w:val="00CB2A00"/>
    <w:rsid w:val="00D32269"/>
    <w:rsid w:val="00D36522"/>
    <w:rsid w:val="00D8542E"/>
    <w:rsid w:val="00DD6BA9"/>
    <w:rsid w:val="00E30E3B"/>
    <w:rsid w:val="00E54DA5"/>
    <w:rsid w:val="00E600B0"/>
    <w:rsid w:val="00E80137"/>
    <w:rsid w:val="00E874C1"/>
    <w:rsid w:val="00EB1233"/>
    <w:rsid w:val="00F03A8C"/>
    <w:rsid w:val="00F11ADE"/>
    <w:rsid w:val="00F379B5"/>
    <w:rsid w:val="00F67399"/>
    <w:rsid w:val="0BEC254D"/>
    <w:rsid w:val="28CB75BB"/>
    <w:rsid w:val="50A42BB0"/>
    <w:rsid w:val="6DA706AE"/>
    <w:rsid w:val="7249787E"/>
    <w:rsid w:val="78656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1"/>
    <w:unhideWhenUsed/>
    <w:qFormat/>
    <w:uiPriority w:val="99"/>
    <w:pPr>
      <w:spacing w:after="120"/>
      <w:ind w:left="420" w:leftChars="200"/>
    </w:pPr>
    <w:rPr>
      <w:sz w:val="16"/>
      <w:szCs w:val="16"/>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正文文本缩进 3 字符"/>
    <w:basedOn w:val="7"/>
    <w:link w:val="5"/>
    <w:qFormat/>
    <w:uiPriority w:val="99"/>
    <w:rPr>
      <w:sz w:val="16"/>
      <w:szCs w:val="16"/>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508</Words>
  <Characters>2902</Characters>
  <Lines>24</Lines>
  <Paragraphs>6</Paragraphs>
  <TotalTime>4</TotalTime>
  <ScaleCrop>false</ScaleCrop>
  <LinksUpToDate>false</LinksUpToDate>
  <CharactersWithSpaces>3404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2023-04-27T06:53:00Z</dcterms:created>
  <dc:creator>admin</dc:creator>
  <cp:lastModifiedBy>Spare Wheel</cp:lastModifiedBy>
  <cp:lastPrinted>2017-12-01T07:36:00Z</cp:lastPrinted>
  <dcterms:modified xsi:type="dcterms:W3CDTF">2024-04-01T07:13:39Z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4D12FE1D57EC4CC59B3AD18FB7F7F27E_13</vt:lpwstr>
  </property>
</Properties>
</file>