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140"/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600"/>
        <w:spacing w:before="113" w:line="494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  <w:position w:val="2"/>
        </w:rPr>
        <w:t>四川省学校国有资产与教育装备科研课题论证活页</w:t>
      </w:r>
    </w:p>
    <w:p>
      <w:pPr>
        <w:spacing w:line="122" w:lineRule="exact"/>
        <w:rPr/>
      </w:pPr>
      <w:r/>
    </w:p>
    <w:tbl>
      <w:tblPr>
        <w:tblStyle w:val="TableNormal"/>
        <w:tblW w:w="906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20"/>
        <w:gridCol w:w="7441"/>
      </w:tblGrid>
      <w:tr>
        <w:trPr>
          <w:trHeight w:val="741" w:hRule="atLeast"/>
        </w:trPr>
        <w:tc>
          <w:tcPr>
            <w:tcW w:w="162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课题名称</w:t>
            </w:r>
          </w:p>
        </w:tc>
        <w:tc>
          <w:tcPr>
            <w:tcW w:w="74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30" w:hRule="atLeast"/>
        </w:trPr>
        <w:tc>
          <w:tcPr>
            <w:tcW w:w="9061" w:type="dxa"/>
            <w:vAlign w:val="top"/>
            <w:gridSpan w:val="2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6" w:firstLine="468"/>
              <w:spacing w:before="78" w:line="360" w:lineRule="auto"/>
              <w:rPr/>
            </w:pPr>
            <w:r>
              <w:rPr>
                <w:spacing w:val="-1"/>
              </w:rPr>
              <w:t>本表参照以下提纲撰写，要求逻辑清晰，主题突</w:t>
            </w:r>
            <w:r>
              <w:rPr>
                <w:spacing w:val="-2"/>
              </w:rPr>
              <w:t>出，层次分明，内容翔实，排版</w:t>
            </w:r>
            <w:r>
              <w:rPr>
                <w:spacing w:val="-2"/>
              </w:rPr>
              <w:t>清晰，总字数不超过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8000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2"/>
              </w:rPr>
              <w:t>字。除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研究基础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spacing w:val="-2"/>
              </w:rPr>
              <w:t>外，本表与《申请评审书》内容一致。</w:t>
            </w:r>
          </w:p>
          <w:p>
            <w:pPr>
              <w:pStyle w:val="TableText"/>
              <w:ind w:left="127" w:right="106" w:firstLine="488"/>
              <w:spacing w:before="2" w:line="285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1.[</w:t>
            </w:r>
            <w:r>
              <w:rPr>
                <w:spacing w:val="-1"/>
              </w:rPr>
              <w:t>选题依据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]    </w:t>
            </w:r>
            <w:r>
              <w:rPr>
                <w:spacing w:val="-1"/>
              </w:rPr>
              <w:t>本课题的研究背景（政策依据、拟解</w:t>
            </w:r>
            <w:r>
              <w:rPr>
                <w:spacing w:val="-2"/>
              </w:rPr>
              <w:t>决的理论或实践问题等</w:t>
            </w:r>
            <w:r>
              <w:rPr>
                <w:spacing w:val="-59"/>
              </w:rPr>
              <w:t>）；</w:t>
            </w:r>
            <w:r>
              <w:rPr>
                <w:spacing w:val="-2"/>
              </w:rPr>
              <w:t>相</w:t>
            </w:r>
            <w:r>
              <w:rPr>
                <w:spacing w:val="-1"/>
              </w:rPr>
              <w:t>关研究综述（针对有关问题的研究现状、特点与趋势</w:t>
            </w:r>
            <w:r>
              <w:rPr>
                <w:spacing w:val="-56"/>
              </w:rPr>
              <w:t>）；</w:t>
            </w:r>
            <w:r>
              <w:rPr>
                <w:spacing w:val="-1"/>
              </w:rPr>
              <w:t>研究价值等。</w:t>
            </w:r>
          </w:p>
          <w:p>
            <w:pPr>
              <w:pStyle w:val="TableText"/>
              <w:ind w:left="127" w:right="109" w:firstLine="465"/>
              <w:spacing w:before="190" w:line="286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[</w:t>
            </w:r>
            <w:r>
              <w:rPr/>
              <w:t>研究设计</w:t>
            </w:r>
            <w:r>
              <w:rPr>
                <w:rFonts w:ascii="Times New Roman" w:hAnsi="Times New Roman" w:eastAsia="Times New Roman" w:cs="Times New Roman"/>
              </w:rPr>
              <w:t>]    </w:t>
            </w:r>
            <w:r>
              <w:rPr/>
              <w:t>本课题的核心概念界定、研究拟达成的理论或实践目标；研究的</w:t>
            </w:r>
            <w:r>
              <w:rPr>
                <w:spacing w:val="-1"/>
              </w:rPr>
              <w:t>主要内容、研究思路和方法、研究计划和措施等。</w:t>
            </w:r>
          </w:p>
          <w:p>
            <w:pPr>
              <w:pStyle w:val="TableText"/>
              <w:ind w:left="129" w:right="35" w:firstLine="468"/>
              <w:spacing w:before="188" w:line="287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spacing w:val="-6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[</w:t>
            </w:r>
            <w:r>
              <w:rPr>
                <w:spacing w:val="-6"/>
              </w:rPr>
              <w:t>价值、意义与创新之处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]    </w:t>
            </w:r>
            <w:r>
              <w:rPr>
                <w:spacing w:val="-6"/>
              </w:rPr>
              <w:t>选题的理论与实践价值</w:t>
            </w:r>
            <w:r>
              <w:rPr>
                <w:spacing w:val="-7"/>
              </w:rPr>
              <w:t>和意义，研究在思想和观点、</w:t>
            </w:r>
            <w:r>
              <w:rPr>
                <w:spacing w:val="-2"/>
              </w:rPr>
              <w:t>实践层面可能的特色和创新。</w:t>
            </w:r>
          </w:p>
          <w:p>
            <w:pPr>
              <w:pStyle w:val="TableText"/>
              <w:ind w:left="591"/>
              <w:spacing w:before="188" w:line="210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4</w:t>
            </w:r>
            <w:r>
              <w:rPr/>
              <w:t>．</w:t>
            </w:r>
            <w:r>
              <w:rPr>
                <w:rFonts w:ascii="Times New Roman" w:hAnsi="Times New Roman" w:eastAsia="Times New Roman" w:cs="Times New Roman"/>
              </w:rPr>
              <w:t>[</w:t>
            </w:r>
            <w:r>
              <w:rPr/>
              <w:t>预期成果</w:t>
            </w:r>
            <w:r>
              <w:rPr>
                <w:rFonts w:ascii="Times New Roman" w:hAnsi="Times New Roman" w:eastAsia="Times New Roman" w:cs="Times New Roman"/>
              </w:rPr>
              <w:t>]    </w:t>
            </w:r>
            <w:r>
              <w:rPr/>
              <w:t>成果形式、使用去向及预</w:t>
            </w:r>
            <w:r>
              <w:rPr>
                <w:spacing w:val="-1"/>
              </w:rPr>
              <w:t>期社会效益等。</w:t>
            </w:r>
          </w:p>
          <w:p>
            <w:pPr>
              <w:pStyle w:val="TableText"/>
              <w:ind w:left="122" w:right="106" w:firstLine="476"/>
              <w:spacing w:before="193" w:line="28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[</w:t>
            </w:r>
            <w:r>
              <w:rPr>
                <w:spacing w:val="-2"/>
              </w:rPr>
              <w:t>研究基础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]    </w:t>
            </w:r>
            <w:r>
              <w:rPr>
                <w:spacing w:val="-2"/>
              </w:rPr>
              <w:t>包括课题申报人在内的课题组核心成员</w:t>
            </w:r>
            <w:r>
              <w:rPr>
                <w:spacing w:val="-3"/>
              </w:rPr>
              <w:t>的学术或学科背景、研究</w:t>
            </w:r>
            <w:r>
              <w:rPr>
                <w:spacing w:val="-1"/>
              </w:rPr>
              <w:t>经历、研究能力、研究成果；课题前期相关研究工作、代表性研究成果。</w:t>
            </w:r>
          </w:p>
          <w:p>
            <w:pPr>
              <w:pStyle w:val="TableText"/>
              <w:ind w:left="597"/>
              <w:spacing w:before="188" w:line="211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  <w:r>
              <w:rPr>
                <w:spacing w:val="-4"/>
              </w:rPr>
              <w:t>．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[</w:t>
            </w:r>
            <w:r>
              <w:rPr>
                <w:spacing w:val="-4"/>
              </w:rPr>
              <w:t>参考文献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]    </w:t>
            </w:r>
            <w:r>
              <w:rPr>
                <w:spacing w:val="-4"/>
              </w:rPr>
              <w:t>开展本课题研究的主要参考文献（限填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 </w:t>
            </w:r>
            <w:r>
              <w:rPr>
                <w:spacing w:val="-4"/>
              </w:rPr>
              <w:t>个）。</w:t>
            </w:r>
          </w:p>
        </w:tc>
      </w:tr>
    </w:tbl>
    <w:p>
      <w:pPr>
        <w:ind w:left="540"/>
        <w:spacing w:before="101" w:line="224" w:lineRule="auto"/>
        <w:rPr>
          <w:rFonts w:ascii="FangSong_GB2312" w:hAnsi="FangSong_GB2312" w:eastAsia="FangSong_GB2312" w:cs="FangSong_GB2312"/>
          <w:sz w:val="20"/>
          <w:szCs w:val="20"/>
        </w:rPr>
      </w:pPr>
      <w:r>
        <w:rPr>
          <w:rFonts w:ascii="FangSong_GB2312" w:hAnsi="FangSong_GB2312" w:eastAsia="FangSong_GB2312" w:cs="FangSong_GB2312"/>
          <w:sz w:val="20"/>
          <w:szCs w:val="20"/>
          <w:spacing w:val="2"/>
        </w:rPr>
        <w:t>备注：</w:t>
      </w:r>
    </w:p>
    <w:p>
      <w:pPr>
        <w:ind w:right="17"/>
        <w:spacing w:before="95" w:line="222" w:lineRule="auto"/>
        <w:jc w:val="right"/>
        <w:rPr>
          <w:rFonts w:ascii="FangSong_GB2312" w:hAnsi="FangSong_GB2312" w:eastAsia="FangSong_GB2312" w:cs="FangSong_GB2312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-29"/>
        </w:rPr>
        <w:t xml:space="preserve"> </w:t>
      </w:r>
      <w:r>
        <w:rPr>
          <w:rFonts w:ascii="FangSong_GB2312" w:hAnsi="FangSong_GB2312" w:eastAsia="FangSong_GB2312" w:cs="FangSong_GB2312"/>
          <w:sz w:val="20"/>
          <w:szCs w:val="20"/>
          <w:spacing w:val="8"/>
        </w:rPr>
        <w:t>活页文字表述中不得直接或间接透露个人及单位信息或相关</w:t>
      </w:r>
      <w:r>
        <w:rPr>
          <w:rFonts w:ascii="FangSong_GB2312" w:hAnsi="FangSong_GB2312" w:eastAsia="FangSong_GB2312" w:cs="FangSong_GB2312"/>
          <w:sz w:val="20"/>
          <w:szCs w:val="20"/>
          <w:spacing w:val="7"/>
        </w:rPr>
        <w:t>背景资料，否则取消参评资格。</w:t>
      </w:r>
    </w:p>
    <w:p>
      <w:pPr>
        <w:ind w:left="124" w:right="49" w:firstLine="409"/>
        <w:spacing w:before="100" w:line="283" w:lineRule="auto"/>
        <w:rPr>
          <w:rFonts w:ascii="FangSong_GB2312" w:hAnsi="FangSong_GB2312" w:eastAsia="FangSong_GB2312" w:cs="FangSong_GB2312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2.</w:t>
      </w:r>
      <w:r>
        <w:rPr>
          <w:rFonts w:ascii="FangSong_GB2312" w:hAnsi="FangSong_GB2312" w:eastAsia="FangSong_GB2312" w:cs="FangSong_GB2312"/>
          <w:sz w:val="20"/>
          <w:szCs w:val="20"/>
          <w:spacing w:val="8"/>
        </w:rPr>
        <w:t>课题名称要与《申请评审书》一致。前期相关研究成果只填成果名称、成果形式</w:t>
      </w:r>
      <w:r>
        <w:rPr>
          <w:rFonts w:ascii="FangSong_GB2312" w:hAnsi="FangSong_GB2312" w:eastAsia="FangSong_GB2312" w:cs="FangSong_GB2312"/>
          <w:sz w:val="20"/>
          <w:szCs w:val="20"/>
          <w:spacing w:val="7"/>
        </w:rPr>
        <w:t>（如论文、</w:t>
      </w:r>
      <w:r>
        <w:rPr>
          <w:rFonts w:ascii="FangSong_GB2312" w:hAnsi="FangSong_GB2312" w:eastAsia="FangSong_GB2312" w:cs="FangSong_GB2312"/>
          <w:sz w:val="20"/>
          <w:szCs w:val="20"/>
          <w:spacing w:val="5"/>
        </w:rPr>
        <w:t>专著、研究报告等）、刊物或出版社名称、发表时间或刊期、作者排序、是否核心期刊等，不得填</w:t>
      </w:r>
      <w:r>
        <w:rPr>
          <w:rFonts w:ascii="FangSong_GB2312" w:hAnsi="FangSong_GB2312" w:eastAsia="FangSong_GB2312" w:cs="FangSong_GB2312"/>
          <w:sz w:val="20"/>
          <w:szCs w:val="20"/>
          <w:spacing w:val="7"/>
        </w:rPr>
        <w:t>写作者姓名和单位。</w:t>
      </w:r>
    </w:p>
    <w:p>
      <w:pPr>
        <w:ind w:left="538"/>
        <w:spacing w:before="99" w:line="223" w:lineRule="auto"/>
        <w:rPr>
          <w:rFonts w:ascii="FangSong_GB2312" w:hAnsi="FangSong_GB2312" w:eastAsia="FangSong_GB2312" w:cs="FangSong_GB2312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3.</w:t>
      </w:r>
      <w:r>
        <w:rPr>
          <w:rFonts w:ascii="FangSong_GB2312" w:hAnsi="FangSong_GB2312" w:eastAsia="FangSong_GB2312" w:cs="FangSong_GB2312"/>
          <w:sz w:val="20"/>
          <w:szCs w:val="20"/>
          <w:spacing w:val="8"/>
        </w:rPr>
        <w:t>正文采用小四号宋体，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1.5 </w:t>
      </w:r>
      <w:r>
        <w:rPr>
          <w:rFonts w:ascii="FangSong_GB2312" w:hAnsi="FangSong_GB2312" w:eastAsia="FangSong_GB2312" w:cs="FangSong_GB2312"/>
          <w:sz w:val="20"/>
          <w:szCs w:val="20"/>
          <w:spacing w:val="8"/>
        </w:rPr>
        <w:t>倍行距，各级标题采用黑体字。</w:t>
      </w:r>
    </w:p>
    <w:sectPr>
      <w:pgSz w:w="11906" w:h="16839"/>
      <w:pgMar w:top="1431" w:right="1363" w:bottom="0" w:left="147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中共四川省委教育工作委员会</dc:title>
  <dc:creator>shuibg</dc:creator>
  <dcterms:created xsi:type="dcterms:W3CDTF">2025-08-27T09:16:16Z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2025-08-27T09:16:25</vt:filetime>
  </property>
</Properties>
</file>